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068"/>
      </w:tblGrid>
      <w:tr w:rsidR="001A27B7" w:rsidTr="001A27B7">
        <w:trPr>
          <w:trHeight w:val="709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956180" w:rsidP="00AC0D1C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روش ج</w:t>
            </w:r>
            <w:r w:rsidR="0012428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امع برای </w:t>
            </w:r>
            <w:r w:rsidR="00E84E21">
              <w:rPr>
                <w:rFonts w:cs="2  Titr" w:hint="cs"/>
                <w:sz w:val="28"/>
                <w:szCs w:val="28"/>
                <w:rtl/>
                <w:lang w:bidi="fa-IR"/>
              </w:rPr>
              <w:t>شمارش</w:t>
            </w:r>
            <w:r w:rsidR="0012428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 </w:t>
            </w:r>
            <w:r w:rsidR="00AC0D1C">
              <w:rPr>
                <w:rFonts w:cs="2  Titr" w:hint="cs"/>
                <w:sz w:val="28"/>
                <w:szCs w:val="28"/>
                <w:rtl/>
                <w:lang w:bidi="fa-IR"/>
              </w:rPr>
              <w:t>کلستردیوم</w:t>
            </w:r>
          </w:p>
        </w:tc>
      </w:tr>
      <w:tr w:rsidR="001A27B7" w:rsidTr="001A27B7">
        <w:trPr>
          <w:trHeight w:val="705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7" w:rsidRDefault="001A27B7" w:rsidP="00AC0D1C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موضوع: تعیین </w:t>
            </w:r>
            <w:r w:rsidR="00956180" w:rsidRPr="00956180">
              <w:rPr>
                <w:rFonts w:hint="cs"/>
                <w:rtl/>
              </w:rPr>
              <w:t>روش ج</w:t>
            </w:r>
            <w:r w:rsidR="00124282">
              <w:rPr>
                <w:rFonts w:hint="cs"/>
                <w:rtl/>
              </w:rPr>
              <w:t xml:space="preserve">امع برای </w:t>
            </w:r>
            <w:r w:rsidR="00E84E21">
              <w:rPr>
                <w:rFonts w:hint="cs"/>
                <w:rtl/>
              </w:rPr>
              <w:t>شمارش</w:t>
            </w:r>
            <w:r w:rsidR="00124282">
              <w:rPr>
                <w:rFonts w:hint="cs"/>
                <w:rtl/>
              </w:rPr>
              <w:t xml:space="preserve"> </w:t>
            </w:r>
            <w:r w:rsidR="00AC0D1C">
              <w:rPr>
                <w:rFonts w:hint="cs"/>
                <w:rtl/>
              </w:rPr>
              <w:t>کلستردیوم</w:t>
            </w:r>
          </w:p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کد: </w:t>
            </w:r>
            <w:r w:rsidR="005845CA">
              <w:rPr>
                <w:rFonts w:cs="B Nazanin" w:hint="cs"/>
                <w:sz w:val="28"/>
                <w:szCs w:val="28"/>
                <w:rtl/>
                <w:lang w:bidi="fa-IR"/>
              </w:rPr>
              <w:t>2197</w:t>
            </w:r>
            <w:bookmarkStart w:id="0" w:name="_GoBack"/>
            <w:bookmarkEnd w:id="0"/>
          </w:p>
        </w:tc>
      </w:tr>
      <w:tr w:rsidR="001A27B7" w:rsidTr="001A27B7">
        <w:trPr>
          <w:trHeight w:val="707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956180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دسته بندی: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تنظیم:</w:t>
            </w:r>
          </w:p>
        </w:tc>
      </w:tr>
    </w:tbl>
    <w:p w:rsidR="001A27B7" w:rsidRDefault="001A27B7" w:rsidP="004B5266">
      <w:pPr>
        <w:pStyle w:val="NoSpacing"/>
        <w:bidi/>
        <w:rPr>
          <w:rFonts w:cs="B Nazanin"/>
          <w:lang w:bidi="fa-IR"/>
        </w:rPr>
      </w:pPr>
      <w:r>
        <w:rPr>
          <w:rFonts w:cs="B Titr" w:hint="cs"/>
          <w:rtl/>
          <w:lang w:bidi="fa-IR"/>
        </w:rPr>
        <w:t>1-هدف:</w:t>
      </w:r>
      <w:r w:rsidR="00FA4615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E84E21">
        <w:rPr>
          <w:rFonts w:cs="B Mitra" w:hint="cs"/>
          <w:sz w:val="28"/>
          <w:szCs w:val="28"/>
          <w:rtl/>
        </w:rPr>
        <w:t>شمارش</w:t>
      </w:r>
      <w:r w:rsidR="00124282">
        <w:rPr>
          <w:rFonts w:cs="B Mitra" w:hint="cs"/>
          <w:sz w:val="28"/>
          <w:szCs w:val="28"/>
          <w:rtl/>
        </w:rPr>
        <w:t xml:space="preserve"> </w:t>
      </w:r>
      <w:r w:rsidR="00AC0D1C">
        <w:rPr>
          <w:rFonts w:cs="B Mitra" w:hint="cs"/>
          <w:sz w:val="28"/>
          <w:szCs w:val="28"/>
          <w:rtl/>
        </w:rPr>
        <w:t>کلستردیوم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4B5266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2-دامنه عملکرد:</w:t>
      </w:r>
      <w:r w:rsidR="006049D2" w:rsidRPr="006049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 xml:space="preserve">این روش در مورد </w:t>
      </w:r>
      <w:r w:rsidR="00F75EEE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E84E21">
        <w:rPr>
          <w:rFonts w:cs="B Mitra" w:hint="cs"/>
          <w:sz w:val="28"/>
          <w:szCs w:val="28"/>
          <w:rtl/>
        </w:rPr>
        <w:t>شمارش</w:t>
      </w:r>
      <w:r w:rsidR="00124282">
        <w:rPr>
          <w:rFonts w:cs="B Mitra" w:hint="cs"/>
          <w:sz w:val="28"/>
          <w:szCs w:val="28"/>
          <w:rtl/>
        </w:rPr>
        <w:t xml:space="preserve"> </w:t>
      </w:r>
      <w:r w:rsidR="00AC0D1C">
        <w:rPr>
          <w:rFonts w:cs="B Mitra" w:hint="cs"/>
          <w:sz w:val="28"/>
          <w:szCs w:val="28"/>
          <w:rtl/>
        </w:rPr>
        <w:t>کلستردیوم</w:t>
      </w:r>
      <w:r w:rsidR="00F75EEE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>کاربرد دارد.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3-مسئولیت:</w:t>
      </w:r>
      <w:r>
        <w:rPr>
          <w:rFonts w:cs="B Nazanin" w:hint="cs"/>
          <w:sz w:val="28"/>
          <w:szCs w:val="28"/>
          <w:rtl/>
          <w:lang w:bidi="fa-IR"/>
        </w:rPr>
        <w:t>کارشناسان این آزمایشگاه مسئول اجرای تمام مراحل آزمایش،تهیه و ارائه ی گزارش به کارشناس مسئول می باشند.کارشناس مسئول به حسن اجرای کار نظارت دارد.هرگونه تغییر باید به اطلاع واحد تضمین کیفیت رسانده شود.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4-مواد وتجهیزات:   </w:t>
      </w:r>
    </w:p>
    <w:p w:rsidR="00FA4615" w:rsidRDefault="001A27B7" w:rsidP="00FA4615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4-1) موادشیمیایی ومعرف ها:</w:t>
      </w:r>
    </w:p>
    <w:p w:rsidR="002317DE" w:rsidRDefault="00F011ED" w:rsidP="007171D8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4-1-1) </w:t>
      </w:r>
      <w:r w:rsidR="00BF36E3">
        <w:rPr>
          <w:rFonts w:hint="cs"/>
          <w:sz w:val="28"/>
          <w:szCs w:val="28"/>
          <w:rtl/>
          <w:lang w:bidi="fa-IR"/>
        </w:rPr>
        <w:t xml:space="preserve">محیط کشت </w:t>
      </w:r>
      <w:r w:rsidR="00AC0D1C">
        <w:rPr>
          <w:sz w:val="28"/>
          <w:szCs w:val="28"/>
          <w:lang w:bidi="fa-IR"/>
        </w:rPr>
        <w:t>SC</w:t>
      </w:r>
      <w:r w:rsidR="004B5266">
        <w:rPr>
          <w:rFonts w:hint="cs"/>
          <w:sz w:val="28"/>
          <w:szCs w:val="28"/>
          <w:rtl/>
          <w:lang w:bidi="fa-IR"/>
        </w:rPr>
        <w:t xml:space="preserve"> آگار</w:t>
      </w:r>
      <w:r w:rsidR="009F3336">
        <w:rPr>
          <w:rFonts w:hint="cs"/>
          <w:sz w:val="28"/>
          <w:szCs w:val="28"/>
          <w:rtl/>
          <w:lang w:bidi="fa-IR"/>
        </w:rPr>
        <w:t xml:space="preserve"> </w:t>
      </w:r>
    </w:p>
    <w:p w:rsidR="00F75EEE" w:rsidRDefault="00F75EEE" w:rsidP="007171D8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4-1-2) </w:t>
      </w:r>
      <w:r w:rsidR="00B36F38">
        <w:rPr>
          <w:rFonts w:hint="cs"/>
          <w:sz w:val="28"/>
          <w:szCs w:val="28"/>
          <w:rtl/>
          <w:lang w:bidi="fa-IR"/>
        </w:rPr>
        <w:t>سرم فیزیولوژی</w:t>
      </w:r>
    </w:p>
    <w:p w:rsidR="000B482B" w:rsidRDefault="00F75EEE" w:rsidP="007171D8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</w:t>
      </w:r>
      <w:r w:rsidR="00AC0D1C">
        <w:rPr>
          <w:rFonts w:hint="cs"/>
          <w:sz w:val="28"/>
          <w:szCs w:val="28"/>
          <w:rtl/>
          <w:lang w:bidi="fa-IR"/>
        </w:rPr>
        <w:t>3</w:t>
      </w:r>
      <w:r>
        <w:rPr>
          <w:rFonts w:hint="cs"/>
          <w:sz w:val="28"/>
          <w:szCs w:val="28"/>
          <w:rtl/>
          <w:lang w:bidi="fa-IR"/>
        </w:rPr>
        <w:t>) رینگر</w:t>
      </w:r>
      <w:r w:rsidR="000B482B">
        <w:rPr>
          <w:rFonts w:hint="cs"/>
          <w:sz w:val="28"/>
          <w:szCs w:val="28"/>
          <w:rtl/>
          <w:lang w:bidi="fa-IR"/>
        </w:rPr>
        <w:t xml:space="preserve"> </w:t>
      </w:r>
    </w:p>
    <w:p w:rsidR="001A27B7" w:rsidRDefault="001A27B7" w:rsidP="001A27B7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4-2) تجهیزات:</w:t>
      </w:r>
    </w:p>
    <w:p w:rsidR="00947689" w:rsidRPr="00947689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4-2-1) </w:t>
      </w:r>
      <w:r w:rsidR="00947689" w:rsidRPr="00947689">
        <w:rPr>
          <w:rFonts w:hint="cs"/>
          <w:sz w:val="28"/>
          <w:szCs w:val="28"/>
          <w:rtl/>
          <w:lang w:bidi="fa-IR"/>
        </w:rPr>
        <w:t>ترازو آزمایشگاهی</w:t>
      </w:r>
    </w:p>
    <w:p w:rsidR="00DB6E5A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4-2-2) </w:t>
      </w:r>
      <w:r w:rsidR="00F75EEE">
        <w:rPr>
          <w:rFonts w:hint="cs"/>
          <w:sz w:val="28"/>
          <w:szCs w:val="28"/>
          <w:rtl/>
          <w:lang w:bidi="fa-IR"/>
        </w:rPr>
        <w:t>انکوباتور</w:t>
      </w:r>
    </w:p>
    <w:p w:rsid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هود</w:t>
      </w:r>
    </w:p>
    <w:p w:rsidR="00947689" w:rsidRDefault="00F75EEE" w:rsidP="00AC0D1C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</w:t>
      </w:r>
      <w:r w:rsidR="00AC0D1C">
        <w:rPr>
          <w:rFonts w:hint="cs"/>
          <w:sz w:val="28"/>
          <w:szCs w:val="28"/>
          <w:rtl/>
          <w:lang w:bidi="fa-IR"/>
        </w:rPr>
        <w:t>4</w:t>
      </w:r>
      <w:r>
        <w:rPr>
          <w:rFonts w:hint="cs"/>
          <w:sz w:val="28"/>
          <w:szCs w:val="28"/>
          <w:rtl/>
          <w:lang w:bidi="fa-IR"/>
        </w:rPr>
        <w:t>) اتوکلاو</w:t>
      </w:r>
    </w:p>
    <w:p w:rsidR="00AC0D1C" w:rsidRPr="00F75EEE" w:rsidRDefault="00AC0D1C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4-2-5) جار بی هوازی</w:t>
      </w:r>
    </w:p>
    <w:p w:rsidR="001A27B7" w:rsidRDefault="001A27B7" w:rsidP="002317DE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4-3)لوازم شیشه ای:</w:t>
      </w:r>
    </w:p>
    <w:p w:rsidR="00947689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4-3-1) </w:t>
      </w:r>
      <w:r w:rsidR="00F75EEE">
        <w:rPr>
          <w:rFonts w:hint="cs"/>
          <w:sz w:val="28"/>
          <w:szCs w:val="28"/>
          <w:rtl/>
          <w:lang w:bidi="fa-IR"/>
        </w:rPr>
        <w:t>پلیت</w:t>
      </w:r>
    </w:p>
    <w:p w:rsidR="0070463D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4-3-2) </w:t>
      </w:r>
      <w:r w:rsidR="0070463D">
        <w:rPr>
          <w:rFonts w:hint="cs"/>
          <w:sz w:val="28"/>
          <w:szCs w:val="28"/>
          <w:rtl/>
          <w:lang w:bidi="fa-IR"/>
        </w:rPr>
        <w:t>پی پت</w:t>
      </w:r>
    </w:p>
    <w:p w:rsidR="00F75EEE" w:rsidRDefault="00F75EEE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4-3-3) لوله آزمایش</w:t>
      </w:r>
    </w:p>
    <w:p w:rsidR="00F75EEE" w:rsidRDefault="00F75EEE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4-3-4) قاشق</w:t>
      </w:r>
    </w:p>
    <w:p w:rsidR="00F75EEE" w:rsidRDefault="00F75EEE" w:rsidP="00BF36E3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4-3-5) </w:t>
      </w:r>
      <w:r w:rsidR="00BF36E3">
        <w:rPr>
          <w:rFonts w:hint="cs"/>
          <w:sz w:val="28"/>
          <w:szCs w:val="28"/>
          <w:rtl/>
          <w:lang w:bidi="fa-IR"/>
        </w:rPr>
        <w:t>لوپ یا سوزن کشت</w:t>
      </w:r>
    </w:p>
    <w:p w:rsidR="003E74A2" w:rsidRPr="00947689" w:rsidRDefault="003E74A2" w:rsidP="00BF36E3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4-3-6) لوله درهام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5-ایمنی و توصیه: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ایمنی: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5-1-1)هنگام کار از عینک،دستکش و ماسک استفاده شود.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5-1-2)جهت کشیدن مایعات با پی پت حتمأاز پوآر یا پیپتور استفاده کنید(ازکشیدن مایعات با دهان خودداری کنید.)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5-1-3)هنگام کار درب ظروف حاوی حلال را بسته نگه دارید.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توصیه: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5-2-1)مواد شیمیایی مورد استفاده را در جای خنک و دور از نور نگه داری کنید.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</w:p>
    <w:p w:rsidR="001A27B7" w:rsidRDefault="001A27B7" w:rsidP="00076C4F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6-اصطلاحات وتعاریف:</w:t>
      </w:r>
    </w:p>
    <w:p w:rsidR="00076C4F" w:rsidRPr="00792CF2" w:rsidRDefault="00076C4F" w:rsidP="00076C4F">
      <w:pPr>
        <w:rPr>
          <w:rFonts w:cs="B Mitra"/>
          <w:sz w:val="28"/>
          <w:szCs w:val="28"/>
          <w:rtl/>
        </w:rPr>
      </w:pPr>
      <w:r w:rsidRPr="00792CF2">
        <w:rPr>
          <w:rFonts w:cs="B Mitra" w:hint="cs"/>
          <w:sz w:val="28"/>
          <w:szCs w:val="28"/>
          <w:rtl/>
        </w:rPr>
        <w:t xml:space="preserve">کشت سطحی: </w:t>
      </w:r>
      <w:r>
        <w:rPr>
          <w:rFonts w:cs="B Mitra" w:hint="cs"/>
          <w:sz w:val="28"/>
          <w:szCs w:val="28"/>
          <w:rtl/>
        </w:rPr>
        <w:t xml:space="preserve"> </w:t>
      </w:r>
      <w:r w:rsidRPr="00792CF2">
        <w:rPr>
          <w:rFonts w:cs="B Mitra" w:hint="cs"/>
          <w:sz w:val="28"/>
          <w:szCs w:val="28"/>
          <w:rtl/>
        </w:rPr>
        <w:t>ابتدا محیط کشت را داخل پلیت ریخته پس از بستن محیط کشت نمونه را اضافه میکنیم.</w:t>
      </w:r>
    </w:p>
    <w:p w:rsidR="001A27B7" w:rsidRDefault="00076C4F" w:rsidP="00076C4F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 w:rsidRPr="00792CF2">
        <w:rPr>
          <w:rFonts w:cs="B Mitra" w:hint="cs"/>
          <w:sz w:val="28"/>
          <w:szCs w:val="28"/>
          <w:rtl/>
        </w:rPr>
        <w:t>کشت پورپلیت:</w:t>
      </w:r>
      <w:r>
        <w:rPr>
          <w:rFonts w:cs="B Mitra" w:hint="cs"/>
          <w:sz w:val="28"/>
          <w:szCs w:val="28"/>
          <w:rtl/>
        </w:rPr>
        <w:t xml:space="preserve">  </w:t>
      </w:r>
      <w:r w:rsidRPr="00792CF2">
        <w:rPr>
          <w:rFonts w:cs="B Mitra" w:hint="cs"/>
          <w:sz w:val="28"/>
          <w:szCs w:val="28"/>
          <w:rtl/>
        </w:rPr>
        <w:t>ابتدا نمونه را به پلیت اضافه کرده سپس محیط کشت را اضافه می کنیم و اجازه میدهیم در مپدمای اتاق ببندد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7-روش کار:</w:t>
      </w:r>
    </w:p>
    <w:p w:rsidR="00076C4F" w:rsidRDefault="00076C4F" w:rsidP="001A27B7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7-1)مقدمه:</w:t>
      </w:r>
    </w:p>
    <w:p w:rsidR="00076C4F" w:rsidRDefault="00076C4F" w:rsidP="00076C4F">
      <w:pPr>
        <w:rPr>
          <w:rFonts w:cs="B Mitra"/>
          <w:sz w:val="28"/>
          <w:szCs w:val="28"/>
          <w:rtl/>
        </w:rPr>
      </w:pPr>
      <w:r w:rsidRPr="000B482B">
        <w:rPr>
          <w:rFonts w:cs="B Mitra" w:hint="cs"/>
          <w:sz w:val="28"/>
          <w:szCs w:val="28"/>
          <w:rtl/>
        </w:rPr>
        <w:t xml:space="preserve">قبل از انجام آزمایش باید تمام پلیت ها ،پیپت ها و قاشق ها در آون در دمای 180 درجه به مدت 2ساعت استریل شود. </w:t>
      </w:r>
    </w:p>
    <w:p w:rsidR="001A27B7" w:rsidRPr="00076C4F" w:rsidRDefault="00076C4F" w:rsidP="00076C4F">
      <w:pPr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تمامی محیط کشت ها و رینگر قبل از استفاده باید در اتوکلاو در دمای 121 درجه به مدت 15 دقیقه استریل شوند.</w:t>
      </w:r>
    </w:p>
    <w:p w:rsidR="001A27B7" w:rsidRDefault="001A27B7" w:rsidP="007171D8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7-2)تهیه محلول ها:</w:t>
      </w:r>
    </w:p>
    <w:p w:rsidR="007171D8" w:rsidRDefault="007171D8" w:rsidP="007171D8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7-2-1) محیط کشت </w:t>
      </w:r>
      <w:r>
        <w:rPr>
          <w:sz w:val="28"/>
          <w:szCs w:val="28"/>
          <w:lang w:bidi="fa-IR"/>
        </w:rPr>
        <w:t>SC</w:t>
      </w:r>
      <w:r>
        <w:rPr>
          <w:rFonts w:hint="cs"/>
          <w:sz w:val="28"/>
          <w:szCs w:val="28"/>
          <w:rtl/>
          <w:lang w:bidi="fa-IR"/>
        </w:rPr>
        <w:t xml:space="preserve"> آگار: 42گرم محیط کشت + 900 سی سی آب مقطر+100 سی سی امولسیون(به هر ویال 5 سی سی آب مقطر </w:t>
      </w:r>
    </w:p>
    <w:p w:rsidR="007171D8" w:rsidRDefault="007171D8" w:rsidP="007171D8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7-2-2) سرم فیزیولوژی: 8.5 گرم نمک  را با 1 گرم پپتون واتر و 1000 سی سی آب مقطر</w:t>
      </w:r>
      <w:r w:rsidR="00A51704">
        <w:rPr>
          <w:rFonts w:hint="cs"/>
          <w:sz w:val="28"/>
          <w:szCs w:val="28"/>
          <w:rtl/>
          <w:lang w:bidi="fa-IR"/>
        </w:rPr>
        <w:t xml:space="preserve"> مخلوط می کنیم و آن را در لوله</w:t>
      </w:r>
      <w:r>
        <w:rPr>
          <w:rFonts w:hint="cs"/>
          <w:sz w:val="28"/>
          <w:szCs w:val="28"/>
          <w:rtl/>
          <w:lang w:bidi="fa-IR"/>
        </w:rPr>
        <w:t xml:space="preserve"> های </w:t>
      </w:r>
      <w:r w:rsidR="00A51704">
        <w:rPr>
          <w:rFonts w:hint="cs"/>
          <w:sz w:val="28"/>
          <w:szCs w:val="28"/>
          <w:rtl/>
          <w:lang w:bidi="fa-IR"/>
        </w:rPr>
        <w:t>آزمایشگاهی به مقدار 9 سی سی و ی</w:t>
      </w:r>
      <w:r>
        <w:rPr>
          <w:rFonts w:hint="cs"/>
          <w:sz w:val="28"/>
          <w:szCs w:val="28"/>
          <w:rtl/>
          <w:lang w:bidi="fa-IR"/>
        </w:rPr>
        <w:t>ا 18 سی سی جدا می کنیم.(برای رقت سازی باید 1 سی سی به لوله 9 سی سی و یا 2 سی سی به لوله 18 سی سی اضافه میکنیم)</w:t>
      </w:r>
    </w:p>
    <w:p w:rsidR="007171D8" w:rsidRDefault="007171D8" w:rsidP="007171D8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7-2-3) رینگر: 1 عدد قرص رینگر را در 500سی سی آب مقطر حل کرده سپس محلول  را در ارلن مایرهای 100 سی سی  به مقدار 45 سی سی تقسیم بندی میکنیم. </w:t>
      </w:r>
    </w:p>
    <w:p w:rsidR="007171D8" w:rsidRDefault="007171D8" w:rsidP="007171D8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</w:p>
    <w:p w:rsidR="007171D8" w:rsidRDefault="001A27B7" w:rsidP="000B482B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7-3)آماده سازی نمونه</w:t>
      </w:r>
      <w:r w:rsidR="00116615">
        <w:rPr>
          <w:rFonts w:cs="B Titr" w:hint="cs"/>
          <w:rtl/>
          <w:lang w:bidi="fa-IR"/>
        </w:rPr>
        <w:t>:</w:t>
      </w:r>
    </w:p>
    <w:p w:rsidR="007171D8" w:rsidRDefault="007171D8" w:rsidP="007171D8">
      <w:pPr>
        <w:pStyle w:val="NoSpacing"/>
        <w:bidi/>
        <w:rPr>
          <w:rFonts w:cs="B Mitra"/>
          <w:sz w:val="32"/>
          <w:szCs w:val="32"/>
          <w:rtl/>
          <w:lang w:bidi="fa-IR"/>
        </w:rPr>
      </w:pPr>
      <w:r w:rsidRPr="00191970">
        <w:rPr>
          <w:rFonts w:cs="B Mitra" w:hint="cs"/>
          <w:sz w:val="32"/>
          <w:szCs w:val="32"/>
          <w:rtl/>
          <w:lang w:bidi="fa-IR"/>
        </w:rPr>
        <w:t>اگر نمونه مایع بود استفاده از نمونه به صورت مستقیم اگر نمونه جامد بود توزین 5گرم نمونه در 45 سی سی رینگر استریل(رقت0.1)</w:t>
      </w:r>
    </w:p>
    <w:p w:rsidR="001A27B7" w:rsidRPr="007171D8" w:rsidRDefault="001A27B7" w:rsidP="007171D8">
      <w:pPr>
        <w:pStyle w:val="NoSpacing"/>
        <w:bidi/>
        <w:rPr>
          <w:rFonts w:cs="B Mitra"/>
          <w:sz w:val="32"/>
          <w:szCs w:val="32"/>
          <w:rtl/>
          <w:lang w:bidi="fa-IR"/>
        </w:rPr>
      </w:pPr>
      <w:r>
        <w:rPr>
          <w:rFonts w:cs="B Titr" w:hint="cs"/>
          <w:rtl/>
          <w:lang w:bidi="fa-IR"/>
        </w:rPr>
        <w:t>7-4)مراحل انجام آزمایش:</w:t>
      </w:r>
    </w:p>
    <w:p w:rsidR="001A27B7" w:rsidRDefault="001A27B7" w:rsidP="007171D8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7-4-1) </w:t>
      </w:r>
      <w:r w:rsidR="007171D8">
        <w:rPr>
          <w:rFonts w:cs="B Nazanin" w:hint="cs"/>
          <w:sz w:val="28"/>
          <w:szCs w:val="28"/>
          <w:rtl/>
          <w:lang w:bidi="fa-IR"/>
        </w:rPr>
        <w:t>رقت سازی:اکر نمونه مایع بود انتقال 1 سی سی از نمونه به لوله حاوی 9 سی سی سرم فیزیولوژی (رقت 0.1) و ادامه رقت سازی تا رسیدن به رقت مورد نظر اگر نمونه جامد بود انتقال 1 سی سی از رقت 0.1 به لوله حاوی 9سی سی سرم فیزیولوزی(رقت 0.01)و ادامه رقت سازی تا رسیدن به رقت مورد نظر .</w:t>
      </w:r>
    </w:p>
    <w:p w:rsidR="00B107A5" w:rsidRDefault="00B107A5" w:rsidP="00AC0D1C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7-4-2) </w:t>
      </w:r>
      <w:r w:rsidR="00AC0D1C">
        <w:rPr>
          <w:rFonts w:cs="B Nazanin" w:hint="cs"/>
          <w:sz w:val="28"/>
          <w:szCs w:val="28"/>
          <w:rtl/>
          <w:lang w:bidi="fa-IR"/>
        </w:rPr>
        <w:t>کشت پورپلیت</w:t>
      </w:r>
      <w:r w:rsidR="001F739C">
        <w:rPr>
          <w:rFonts w:cs="B Nazanin" w:hint="cs"/>
          <w:sz w:val="28"/>
          <w:szCs w:val="28"/>
          <w:rtl/>
          <w:lang w:bidi="fa-IR"/>
        </w:rPr>
        <w:t xml:space="preserve">1 سی سی از رقت مورد نظر را </w:t>
      </w:r>
      <w:r w:rsidR="004B5266">
        <w:rPr>
          <w:rFonts w:cs="B Nazanin" w:hint="cs"/>
          <w:sz w:val="28"/>
          <w:szCs w:val="28"/>
          <w:rtl/>
          <w:lang w:bidi="fa-IR"/>
        </w:rPr>
        <w:t xml:space="preserve">بر روی محیط </w:t>
      </w:r>
      <w:r w:rsidR="004B5266">
        <w:rPr>
          <w:rFonts w:cs="B Nazanin"/>
          <w:sz w:val="28"/>
          <w:szCs w:val="28"/>
          <w:lang w:bidi="fa-IR"/>
        </w:rPr>
        <w:t xml:space="preserve"> </w:t>
      </w:r>
      <w:r w:rsidR="00AC0D1C">
        <w:rPr>
          <w:rFonts w:cs="B Nazanin"/>
          <w:sz w:val="28"/>
          <w:szCs w:val="28"/>
          <w:lang w:bidi="fa-IR"/>
        </w:rPr>
        <w:t>SC</w:t>
      </w:r>
      <w:r w:rsidR="004B5266">
        <w:rPr>
          <w:rFonts w:cs="B Nazanin" w:hint="cs"/>
          <w:sz w:val="28"/>
          <w:szCs w:val="28"/>
          <w:rtl/>
          <w:lang w:bidi="fa-IR"/>
        </w:rPr>
        <w:t>آگار</w:t>
      </w:r>
      <w:r w:rsidR="00AC0D1C">
        <w:rPr>
          <w:rFonts w:cs="B Nazanin" w:hint="cs"/>
          <w:sz w:val="28"/>
          <w:szCs w:val="28"/>
          <w:rtl/>
          <w:lang w:bidi="fa-IR"/>
        </w:rPr>
        <w:t xml:space="preserve"> پس از بستن محیط حدود 10 سی سی دیگر محیط به آن اضافه کنید سپس پلیت ها را در جار بی هوازی قرار داده و به مدت 2</w:t>
      </w:r>
      <w:r w:rsidR="00AC0D1C">
        <w:rPr>
          <w:sz w:val="28"/>
          <w:szCs w:val="28"/>
          <w:rtl/>
          <w:lang w:bidi="fa-IR"/>
        </w:rPr>
        <w:t>±</w:t>
      </w:r>
      <w:r w:rsidR="00AC0D1C">
        <w:rPr>
          <w:rFonts w:cs="B Nazanin" w:hint="cs"/>
          <w:sz w:val="28"/>
          <w:szCs w:val="28"/>
          <w:rtl/>
          <w:lang w:bidi="fa-IR"/>
        </w:rPr>
        <w:t xml:space="preserve">20 در دمای 37 درجه گرماخانه گذاری می کنیم </w:t>
      </w:r>
      <w:r w:rsidR="004B5266">
        <w:rPr>
          <w:rFonts w:cs="B Nazanin" w:hint="cs"/>
          <w:sz w:val="28"/>
          <w:szCs w:val="28"/>
          <w:rtl/>
          <w:lang w:bidi="fa-IR"/>
        </w:rPr>
        <w:t xml:space="preserve"> در صورت عدم مشاهده کلنی جواب منفی است.</w:t>
      </w:r>
    </w:p>
    <w:p w:rsidR="00076C4F" w:rsidRDefault="00076C4F" w:rsidP="00AC0D1C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7-4-3) در صورت تشکیل کلنی ه</w:t>
      </w:r>
      <w:r w:rsidR="00F04722">
        <w:rPr>
          <w:rFonts w:cs="B Nazanin" w:hint="cs"/>
          <w:sz w:val="28"/>
          <w:szCs w:val="28"/>
          <w:rtl/>
          <w:lang w:bidi="fa-IR"/>
        </w:rPr>
        <w:t>ای سیاه رنگ یکی از کلنی ها را در</w:t>
      </w:r>
      <w:r>
        <w:rPr>
          <w:rFonts w:cs="B Nazanin" w:hint="cs"/>
          <w:sz w:val="28"/>
          <w:szCs w:val="28"/>
          <w:rtl/>
          <w:lang w:bidi="fa-IR"/>
        </w:rPr>
        <w:t xml:space="preserve"> لوله حاوی محیط</w:t>
      </w:r>
      <w:r w:rsidR="00F04722">
        <w:rPr>
          <w:rFonts w:cs="B Nazanin" w:hint="cs"/>
          <w:sz w:val="28"/>
          <w:szCs w:val="28"/>
          <w:rtl/>
          <w:lang w:bidi="fa-IR"/>
        </w:rPr>
        <w:t xml:space="preserve"> کشت تیوگلیکولات مایع کشت داده سپس پارافین اضافه کرده تا شرایط بی هورازی ایجاد شود</w:t>
      </w:r>
      <w:r w:rsidR="003E74A2">
        <w:rPr>
          <w:rFonts w:cs="B Nazanin" w:hint="cs"/>
          <w:sz w:val="28"/>
          <w:szCs w:val="28"/>
          <w:rtl/>
          <w:lang w:bidi="fa-IR"/>
        </w:rPr>
        <w:t xml:space="preserve"> و به مدت 24</w:t>
      </w:r>
      <w:r w:rsidR="003E74A2">
        <w:rPr>
          <w:sz w:val="28"/>
          <w:szCs w:val="28"/>
          <w:rtl/>
          <w:lang w:bidi="fa-IR"/>
        </w:rPr>
        <w:t>±</w:t>
      </w:r>
      <w:r w:rsidR="003E74A2">
        <w:rPr>
          <w:rFonts w:cs="B Nazanin" w:hint="cs"/>
          <w:sz w:val="28"/>
          <w:szCs w:val="28"/>
          <w:rtl/>
          <w:lang w:bidi="fa-IR"/>
        </w:rPr>
        <w:t>18 ساعت در 37 درجه گرماخانه گذاری شود.</w:t>
      </w:r>
    </w:p>
    <w:p w:rsidR="003E74A2" w:rsidRPr="001B16DD" w:rsidRDefault="003E74A2" w:rsidP="00DE6EC6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7-4-4) بلافاصله پس از اتمام گرماخانه گذاری 5 قطره از محیط تیوگلیکولات به محیط کشت لاکتوز سولفیت براث</w:t>
      </w:r>
      <w:r w:rsidR="007C69D0">
        <w:rPr>
          <w:rFonts w:cs="B Nazanin" w:hint="cs"/>
          <w:sz w:val="28"/>
          <w:szCs w:val="28"/>
          <w:rtl/>
          <w:lang w:bidi="fa-IR"/>
        </w:rPr>
        <w:t xml:space="preserve"> منتقل گردد و به مدت24</w:t>
      </w:r>
      <w:r w:rsidR="007C69D0">
        <w:rPr>
          <w:sz w:val="28"/>
          <w:szCs w:val="28"/>
          <w:rtl/>
          <w:lang w:bidi="fa-IR"/>
        </w:rPr>
        <w:t>±</w:t>
      </w:r>
      <w:r w:rsidR="007C69D0">
        <w:rPr>
          <w:rFonts w:cs="B Nazanin" w:hint="cs"/>
          <w:sz w:val="28"/>
          <w:szCs w:val="28"/>
          <w:rtl/>
          <w:lang w:bidi="fa-IR"/>
        </w:rPr>
        <w:t>18 ساعت در بن ماری 46 درجه قرار گیرد در صورتی که در لوله های لاکتوز سولفیت گاز تشکیل شده و یا رسوب سیاه رنگ داد مثبت است</w:t>
      </w:r>
      <w:r w:rsidR="001B16DD">
        <w:rPr>
          <w:rFonts w:cs="B Nazanin" w:hint="cs"/>
          <w:sz w:val="28"/>
          <w:szCs w:val="28"/>
          <w:rtl/>
          <w:lang w:bidi="fa-IR"/>
        </w:rPr>
        <w:t xml:space="preserve"> اگر </w:t>
      </w:r>
      <m:oMath>
        <m:f>
          <m:fPr>
            <m:ctrlPr>
              <w:rPr>
                <w:rFonts w:ascii="Cambria Math" w:hAnsi="Cambria Math" w:cs="B Nazanin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>1</m:t>
            </m:r>
          </m:num>
          <m:den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>4</m:t>
            </m:r>
          </m:den>
        </m:f>
      </m:oMath>
      <w:r w:rsidR="001B16DD">
        <w:rPr>
          <w:rFonts w:cs="B Nazanin" w:hint="cs"/>
          <w:sz w:val="28"/>
          <w:szCs w:val="28"/>
          <w:rtl/>
          <w:lang w:bidi="fa-IR"/>
        </w:rPr>
        <w:t xml:space="preserve"> لوله گاز و رسوب داشت مثبت است </w:t>
      </w:r>
      <w:r w:rsidR="00DE6EC6">
        <w:rPr>
          <w:rFonts w:cs="B Nazanin" w:hint="cs"/>
          <w:sz w:val="28"/>
          <w:szCs w:val="28"/>
          <w:rtl/>
          <w:lang w:bidi="fa-IR"/>
        </w:rPr>
        <w:t>اگر کمتر از</w:t>
      </w:r>
      <m:oMath>
        <m:r>
          <m:rPr>
            <m:sty m:val="p"/>
          </m:rPr>
          <w:rPr>
            <w:rFonts w:ascii="Cambria Math" w:hAnsi="Cambria Math" w:cs="B Nazanin"/>
            <w:sz w:val="28"/>
            <w:szCs w:val="28"/>
            <w:lang w:bidi="fa-IR"/>
          </w:rPr>
          <m:t xml:space="preserve">  </m:t>
        </m:r>
        <m:f>
          <m:fPr>
            <m:ctrlPr>
              <w:rPr>
                <w:rFonts w:ascii="Cambria Math" w:hAnsi="Cambria Math" w:cs="B Nazanin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>1</m:t>
            </m:r>
          </m:num>
          <m:den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>4</m:t>
            </m:r>
          </m:den>
        </m:f>
      </m:oMath>
      <w:r w:rsidR="00DE6EC6">
        <w:rPr>
          <w:rFonts w:cs="B Nazanin" w:hint="cs"/>
          <w:sz w:val="28"/>
          <w:szCs w:val="28"/>
          <w:rtl/>
          <w:lang w:bidi="fa-IR"/>
        </w:rPr>
        <w:t>لوله گاز و رسوب داشت آزمون تکمیلی از 5 قطره محیط تیوگلیکولات دوباره تکرار شود.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7-5)محاسبات:</w:t>
      </w:r>
      <w:r w:rsidR="006F5CEA">
        <w:rPr>
          <w:rFonts w:cs="B Titr" w:hint="cs"/>
          <w:rtl/>
          <w:lang w:bidi="fa-IR"/>
        </w:rPr>
        <w:t xml:space="preserve"> </w:t>
      </w:r>
    </w:p>
    <w:p w:rsidR="00DE6EC6" w:rsidRDefault="005845CA" w:rsidP="00DE6EC6">
      <w:pPr>
        <w:rPr>
          <w:rFonts w:cs="B Titr"/>
          <w:rtl/>
          <w:lang w:bidi="fa-IR"/>
        </w:rPr>
      </w:pPr>
      <m:oMathPara>
        <m:oMath>
          <m:f>
            <m:fPr>
              <m:ctrlPr>
                <w:rPr>
                  <w:rFonts w:ascii="Cambria Math" w:hAnsi="Cambria Math" w:cs="B Mitra"/>
                  <w:sz w:val="28"/>
                  <w:szCs w:val="28"/>
                  <w:lang w:bidi="fa-I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B Mitra"/>
                  <w:sz w:val="28"/>
                  <w:szCs w:val="28"/>
                  <w:rtl/>
                  <w:lang w:bidi="fa-IR"/>
                </w:rPr>
                <m:t>شده تائید کلنی تعداد</m:t>
              </m:r>
            </m:num>
            <m:den>
              <m:r>
                <w:rPr>
                  <w:rFonts w:ascii="Cambria Math" w:hAnsi="Cambria Math" w:cs="B Mitra"/>
                  <w:sz w:val="28"/>
                  <w:szCs w:val="28"/>
                  <w:rtl/>
                  <w:lang w:bidi="fa-IR"/>
                </w:rPr>
                <m:t>شده انتخاب کلنی تعداد</m:t>
              </m:r>
            </m:den>
          </m:f>
          <m:r>
            <w:rPr>
              <w:rFonts w:ascii="Cambria Math" w:hAnsi="Cambria Math" w:cs="B Mitra"/>
              <w:sz w:val="28"/>
              <w:szCs w:val="28"/>
              <w:lang w:bidi="fa-IR"/>
            </w:rPr>
            <m:t>*</m:t>
          </m:r>
          <m:f>
            <m:fPr>
              <m:ctrlPr>
                <w:rPr>
                  <w:rFonts w:ascii="Cambria Math" w:hAnsi="Cambria Math" w:cs="B Mitra"/>
                  <w:sz w:val="28"/>
                  <w:szCs w:val="28"/>
                  <w:lang w:bidi="fa-IR"/>
                </w:rPr>
              </m:ctrlPr>
            </m:fPr>
            <m:num>
              <m:r>
                <w:rPr>
                  <w:rFonts w:ascii="Cambria Math" w:hAnsi="Cambria Math" w:cs="B Mitra"/>
                  <w:sz w:val="28"/>
                  <w:szCs w:val="28"/>
                  <w:rtl/>
                  <w:lang w:bidi="fa-IR"/>
                </w:rPr>
                <m:t>شده شمارش کلنی های کل تعداد</m:t>
              </m:r>
            </m:num>
            <m:den>
              <m:r>
                <m:rPr>
                  <m:sty m:val="p"/>
                </m:rPr>
                <w:rPr>
                  <w:rFonts w:ascii="Cambria Math" w:hAnsi="Cambria Math" w:cs="B Mitra"/>
                  <w:sz w:val="28"/>
                  <w:szCs w:val="28"/>
                  <w:rtl/>
                  <w:lang w:bidi="fa-IR"/>
                </w:rPr>
                <m:t>پلیت تعداد</m:t>
              </m:r>
            </m:den>
          </m:f>
        </m:oMath>
      </m:oMathPara>
    </w:p>
    <w:p w:rsidR="006F5CEA" w:rsidRPr="006F5CEA" w:rsidRDefault="006F5CEA" w:rsidP="006F5CEA">
      <w:pPr>
        <w:rPr>
          <w:sz w:val="28"/>
          <w:szCs w:val="28"/>
          <w:rtl/>
          <w:lang w:bidi="fa-IR"/>
        </w:rPr>
      </w:pPr>
    </w:p>
    <w:p w:rsidR="001A27B7" w:rsidRDefault="001A27B7" w:rsidP="001A27B7"/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8-گزارش: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8-1)نتایج در فرم و یا دفتر گزارش کار ثبت گردد.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8-2)اگرمشکلی در طی انجام</w:t>
      </w:r>
      <w:r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آزمایش وجود داشت باید آن را ثبت کرد و راه حل آن را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8-3)تاریخ،میزان و نوع نمونه و موارد ایجاد کننده خطا در آزمایش را باید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8-4)حدود مجاز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9-مدارک مرجع و منابع: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کتاب</w:t>
      </w:r>
      <w:r>
        <w:rPr>
          <w:rFonts w:cs="B Nazanin"/>
          <w:sz w:val="28"/>
          <w:szCs w:val="28"/>
        </w:rPr>
        <w:t>AOAC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استاندارد شماره ی-------------</w:t>
      </w:r>
    </w:p>
    <w:p w:rsidR="001A27B7" w:rsidRDefault="001A27B7" w:rsidP="001A27B7">
      <w:pPr>
        <w:rPr>
          <w:rtl/>
        </w:rPr>
      </w:pPr>
    </w:p>
    <w:p w:rsidR="00E11185" w:rsidRDefault="00E11185"/>
    <w:sectPr w:rsidR="00E11185" w:rsidSect="005221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7"/>
    <w:rsid w:val="00065228"/>
    <w:rsid w:val="00076C4F"/>
    <w:rsid w:val="000B482B"/>
    <w:rsid w:val="00116615"/>
    <w:rsid w:val="00124282"/>
    <w:rsid w:val="001A27B7"/>
    <w:rsid w:val="001B16DD"/>
    <w:rsid w:val="001E16F9"/>
    <w:rsid w:val="001F739C"/>
    <w:rsid w:val="00203C2D"/>
    <w:rsid w:val="002317DE"/>
    <w:rsid w:val="003D0D24"/>
    <w:rsid w:val="003E74A2"/>
    <w:rsid w:val="004B5266"/>
    <w:rsid w:val="0052210D"/>
    <w:rsid w:val="00531627"/>
    <w:rsid w:val="005845CA"/>
    <w:rsid w:val="006049D2"/>
    <w:rsid w:val="006F5CEA"/>
    <w:rsid w:val="007017C1"/>
    <w:rsid w:val="0070463D"/>
    <w:rsid w:val="007171D8"/>
    <w:rsid w:val="007C69D0"/>
    <w:rsid w:val="00803526"/>
    <w:rsid w:val="00947689"/>
    <w:rsid w:val="00956180"/>
    <w:rsid w:val="00975258"/>
    <w:rsid w:val="00996BBB"/>
    <w:rsid w:val="009F3336"/>
    <w:rsid w:val="00A51704"/>
    <w:rsid w:val="00A63C8C"/>
    <w:rsid w:val="00A67C97"/>
    <w:rsid w:val="00A975C6"/>
    <w:rsid w:val="00AC0D1C"/>
    <w:rsid w:val="00B107A5"/>
    <w:rsid w:val="00B32552"/>
    <w:rsid w:val="00B36F38"/>
    <w:rsid w:val="00B75B62"/>
    <w:rsid w:val="00BF36E3"/>
    <w:rsid w:val="00DB6E5A"/>
    <w:rsid w:val="00DE6EC6"/>
    <w:rsid w:val="00E11185"/>
    <w:rsid w:val="00E84E21"/>
    <w:rsid w:val="00EA4BA8"/>
    <w:rsid w:val="00EB4495"/>
    <w:rsid w:val="00F011ED"/>
    <w:rsid w:val="00F04722"/>
    <w:rsid w:val="00F75EEE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6DD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6D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9B1A-7076-42F0-874B-1485B3C8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ATLASYS</dc:creator>
  <cp:lastModifiedBy>ATLASYS</cp:lastModifiedBy>
  <cp:revision>35</cp:revision>
  <dcterms:created xsi:type="dcterms:W3CDTF">2017-11-25T06:02:00Z</dcterms:created>
  <dcterms:modified xsi:type="dcterms:W3CDTF">2018-01-21T06:30:00Z</dcterms:modified>
</cp:coreProperties>
</file>